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FD" w:rsidRPr="00EF51FD" w:rsidRDefault="00EF51FD" w:rsidP="00EF51FD">
      <w:pPr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EF51FD">
        <w:rPr>
          <w:b/>
          <w:bCs/>
          <w:color w:val="333333"/>
          <w:sz w:val="28"/>
          <w:szCs w:val="28"/>
        </w:rPr>
        <w:t>Профилактика незаконного потребления наркотических средств и психотропных веществ в образовательных организациях</w:t>
      </w:r>
    </w:p>
    <w:p w:rsidR="00EF51FD" w:rsidRPr="00EF51FD" w:rsidRDefault="00EF51FD" w:rsidP="00EF51FD">
      <w:pPr>
        <w:contextualSpacing/>
        <w:rPr>
          <w:sz w:val="28"/>
          <w:szCs w:val="28"/>
        </w:rPr>
      </w:pPr>
      <w:r w:rsidRPr="00EF51FD">
        <w:rPr>
          <w:sz w:val="28"/>
          <w:szCs w:val="28"/>
        </w:rPr>
        <w:t> 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Согласно ст. 53.4 Федерального закона от 08.01.1998 № 3-ФЗ «О наркотических средствах и психотропных веществах»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EF51FD" w:rsidRPr="00EF51FD" w:rsidRDefault="00EF51FD" w:rsidP="00EF51F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- 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EF51FD" w:rsidRPr="00EF51FD" w:rsidRDefault="00EF51FD" w:rsidP="00EF51F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-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На основании п. 15.1 ч. 3 ст. 28 Федерального закона от 29.12.2012 № 273-ФЗ «Об образовании в Российской Федерации» к компетенции образовательной организации относятся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Проведение социально-психологического тестирования для выявления психологических "факторов риска" возможного вовлечения школьников в зависимое поведение является неотъемлемым элементом воспитательной работы образовательной организации, обеспечивающей выявление обучающихся "группы риска".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Приказом Министерства просвещения Российской Федерации от 20 февраля 2020 г. № 59 утвержден «Порядок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Порядок определяет правила проведения в соответствующих образовательных организациях социально-психологического тестирования (далее - тестирование) обучающихся, направленного на профилактику незаконного потребления наркотических средств и психотропных веществ.</w:t>
      </w:r>
    </w:p>
    <w:p w:rsidR="00EF51FD" w:rsidRPr="00EF51FD" w:rsidRDefault="00EF51FD" w:rsidP="00153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EF51FD" w:rsidRPr="00EF51FD" w:rsidRDefault="00EF51FD" w:rsidP="0015305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Тестирование проводится в отношении обучающихся, достигших возраста тринадцати лет, начиная с 7 класса обучения в общеобразовательной организации.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 xml:space="preserve">Порядок проведения профилактических медицинских осмотров обучающихся в общеобразовательных организациях и профессиональных </w:t>
      </w:r>
      <w:r w:rsidRPr="00EF51FD">
        <w:rPr>
          <w:color w:val="333333"/>
          <w:sz w:val="28"/>
          <w:szCs w:val="28"/>
        </w:rPr>
        <w:lastRenderedPageBreak/>
        <w:t>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 приказом Министерства здравоохранения Российской Федерации от 06 октября 2014 г. № 581н.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Данным Порядком устанавливаются правила проведения соответствующих ежегодных профилактических медицинских осмотров обучающихся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Профилактические медицинские осмотры проводятся в отношении обучающихся, достигших возраста тринадцати лет.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Обучающийся, достигший возраста пятнадцати лет, дает на проведение указанного осмотра информированное добровольное согласия в письменной форме, а в отношении обучающихся, не достигших возраста пятнадцати лет, такое информированное добровольное согласие в письменной форме дает один из родителей или иной законный представитель с соблюдением требований, установленных статьей 20 Федерального закона от 21 ноября 2011 г. № 323-ФЗ "Об основах охраны здоровья граждан в Российской Федерации".</w:t>
      </w:r>
    </w:p>
    <w:p w:rsidR="00EF51FD" w:rsidRPr="00EF51FD" w:rsidRDefault="00EF51FD" w:rsidP="00EF51F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№ 323-ФЗ "Об основах охраны здоровья граждан в Российской Федерации".</w:t>
      </w:r>
    </w:p>
    <w:p w:rsidR="00EF51FD" w:rsidRPr="00EF51FD" w:rsidRDefault="00EF51FD" w:rsidP="00EF51F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При получении положительных результатов химико-токсикологического исследования врач - психиатр-нарколог:</w:t>
      </w:r>
    </w:p>
    <w:p w:rsidR="00EF51FD" w:rsidRPr="00EF51FD" w:rsidRDefault="00EF51FD" w:rsidP="00EF51F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- разъясняет результаты проведенного профилактического медицинского осмотра несовершеннолетнему обучающемуся и его законному представителю;</w:t>
      </w:r>
    </w:p>
    <w:p w:rsidR="00EF51FD" w:rsidRPr="00EF51FD" w:rsidRDefault="00EF51FD" w:rsidP="00EF51F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F51FD">
        <w:rPr>
          <w:color w:val="333333"/>
          <w:sz w:val="28"/>
          <w:szCs w:val="28"/>
        </w:rPr>
        <w:t>-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самого обучающегося, достигшего пятнадцатилетнего возраста, либо информированного согласия в письменной форме одного из родителей или иного законного представителя обучающегося, не достигшего указанного возраста).</w:t>
      </w:r>
    </w:p>
    <w:p w:rsidR="005921A2" w:rsidRDefault="005921A2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3EE1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4</cp:revision>
  <cp:lastPrinted>2022-06-29T15:45:00Z</cp:lastPrinted>
  <dcterms:created xsi:type="dcterms:W3CDTF">2022-11-24T13:31:00Z</dcterms:created>
  <dcterms:modified xsi:type="dcterms:W3CDTF">2022-11-28T06:52:00Z</dcterms:modified>
</cp:coreProperties>
</file>